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C0A3" w14:textId="759C1F54" w:rsidR="00C86176" w:rsidRPr="00740BED" w:rsidRDefault="00033FF0" w:rsidP="00740BED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eastAsia="方正小标宋简体" w:hAnsi="微软雅黑"/>
          <w:color w:val="000000" w:themeColor="text1"/>
          <w:sz w:val="32"/>
          <w:szCs w:val="30"/>
        </w:rPr>
      </w:pPr>
      <w:r w:rsidRPr="00033FF0">
        <w:rPr>
          <w:rFonts w:ascii="方正小标宋简体" w:eastAsia="方正小标宋简体" w:hAnsi="微软雅黑" w:hint="eastAsia"/>
          <w:color w:val="000000" w:themeColor="text1"/>
          <w:sz w:val="32"/>
          <w:szCs w:val="30"/>
        </w:rPr>
        <w:t>科研院关于转发</w:t>
      </w:r>
      <w:r w:rsidR="008C1094" w:rsidRPr="00740BED">
        <w:rPr>
          <w:rFonts w:ascii="方正小标宋简体" w:eastAsia="方正小标宋简体" w:hAnsi="微软雅黑" w:hint="eastAsia"/>
          <w:color w:val="000000" w:themeColor="text1"/>
          <w:sz w:val="32"/>
          <w:szCs w:val="30"/>
        </w:rPr>
        <w:t>国家自然科学基金委员会管理科学部2022年第1期应急管理项目《双碳目标下我国零碳金融宏观管理框架和政策研究》申请说明</w:t>
      </w:r>
      <w:r w:rsidRPr="00033FF0">
        <w:rPr>
          <w:rFonts w:ascii="方正小标宋简体" w:eastAsia="方正小标宋简体" w:hAnsi="微软雅黑" w:hint="eastAsia"/>
          <w:color w:val="000000" w:themeColor="text1"/>
          <w:sz w:val="32"/>
          <w:szCs w:val="30"/>
        </w:rPr>
        <w:t>的通知</w:t>
      </w:r>
    </w:p>
    <w:p w14:paraId="7416CBFC" w14:textId="77777777" w:rsidR="00955861" w:rsidRDefault="00955861" w:rsidP="00033FF0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仿宋" w:cs="Arial"/>
          <w:color w:val="000000" w:themeColor="text1"/>
          <w:sz w:val="30"/>
          <w:szCs w:val="30"/>
        </w:rPr>
      </w:pPr>
    </w:p>
    <w:p w14:paraId="208BF812" w14:textId="2606F5F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各有关院系、各相关老师：</w:t>
      </w:r>
    </w:p>
    <w:p w14:paraId="34B88FA0" w14:textId="0E20CFAB" w:rsidR="00033FF0" w:rsidRPr="00CA527C" w:rsidRDefault="00033FF0" w:rsidP="008C1094">
      <w:pPr>
        <w:pStyle w:val="a3"/>
        <w:shd w:val="clear" w:color="auto" w:fill="FFFFFF"/>
        <w:spacing w:line="547" w:lineRule="atLeast"/>
        <w:ind w:firstLine="562"/>
        <w:rPr>
          <w:rFonts w:ascii="仿宋_GB2312" w:eastAsia="仿宋_GB2312" w:hAnsi="仿宋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国家自然科学基金委员会发布了</w:t>
      </w:r>
      <w:r w:rsidR="007B5511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“</w:t>
      </w:r>
      <w:r w:rsidR="008C1094" w:rsidRPr="008C1094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国家自然科学基金委员会管理科学部</w:t>
      </w:r>
      <w:r w:rsidR="008C1094" w:rsidRPr="008C1094">
        <w:rPr>
          <w:rFonts w:ascii="仿宋_GB2312" w:eastAsia="仿宋_GB2312" w:hAnsi="仿宋" w:cs="Arial"/>
          <w:color w:val="000000" w:themeColor="text1"/>
          <w:sz w:val="30"/>
          <w:szCs w:val="30"/>
        </w:rPr>
        <w:t>2022年第1期应急管理项目</w:t>
      </w:r>
      <w:r w:rsidR="008C1094" w:rsidRPr="008C1094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《双碳目标下我国零碳金融宏观管理框架和政策研究》申请说明</w:t>
      </w:r>
      <w:r w:rsidR="007B5511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”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，请各有关单位积极组织符合条件的老师申报。</w:t>
      </w:r>
    </w:p>
    <w:p w14:paraId="276AB2BC" w14:textId="77777777" w:rsidR="00C448D6" w:rsidRDefault="00033FF0" w:rsidP="00EA5629">
      <w:pPr>
        <w:ind w:firstLineChars="200" w:firstLine="600"/>
        <w:rPr>
          <w:rFonts w:ascii="仿宋_GB2312" w:eastAsia="仿宋_GB2312" w:hAnsi="仿宋"/>
          <w:color w:val="FF0000"/>
          <w:sz w:val="30"/>
          <w:szCs w:val="30"/>
          <w:shd w:val="clear" w:color="auto" w:fill="FFFFFF"/>
        </w:rPr>
      </w:pPr>
      <w:r w:rsidRPr="00033FF0">
        <w:rPr>
          <w:rFonts w:ascii="仿宋_GB2312" w:eastAsia="仿宋_GB2312" w:hAnsi="仿宋" w:hint="eastAsia"/>
          <w:color w:val="FF0000"/>
          <w:sz w:val="30"/>
          <w:szCs w:val="30"/>
          <w:shd w:val="clear" w:color="auto" w:fill="FFFFFF"/>
        </w:rPr>
        <w:t>温馨提醒：</w:t>
      </w:r>
    </w:p>
    <w:p w14:paraId="7EBB26AD" w14:textId="0EF38511" w:rsidR="00717589" w:rsidRDefault="00650ED7" w:rsidP="00115015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.</w:t>
      </w:r>
      <w:r w:rsidR="00072808" w:rsidRPr="00072808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申请书中</w:t>
      </w:r>
      <w:r w:rsidR="00740BED" w:rsidRPr="00740BED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研究期限为10—12个月（2022年6月—2023年5月）</w:t>
      </w:r>
    </w:p>
    <w:p w14:paraId="3C8B1F20" w14:textId="2AA3E72F" w:rsidR="00650ED7" w:rsidRDefault="00650ED7" w:rsidP="00115015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.</w:t>
      </w:r>
      <w:r w:rsidRPr="00650ED7">
        <w:rPr>
          <w:rFonts w:ascii="仿宋_GB2312" w:eastAsia="仿宋_GB2312" w:hAnsi="仿宋" w:hint="eastAsia"/>
          <w:color w:val="000000" w:themeColor="text1"/>
          <w:sz w:val="30"/>
          <w:szCs w:val="30"/>
          <w:shd w:val="clear" w:color="auto" w:fill="FFFFFF"/>
        </w:rPr>
        <w:t>申请代码选填“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G04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”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，资助类别选填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“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专项项目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”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，亚类说明选填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“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研究项目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”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，附注说明选填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“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管理科学部应急管理项目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”</w:t>
      </w:r>
      <w:r w:rsidRPr="00650ED7">
        <w:rPr>
          <w:rFonts w:ascii="仿宋_GB2312" w:eastAsia="仿宋_GB2312" w:hAnsi="仿宋"/>
          <w:color w:val="000000" w:themeColor="text1"/>
          <w:sz w:val="30"/>
          <w:szCs w:val="30"/>
          <w:shd w:val="clear" w:color="auto" w:fill="FFFFFF"/>
        </w:rPr>
        <w:t>。申请人应严格按照本项目指南发布的课题内容撰写，项目名称应与6个课题名称保持完全一致，否则将不予受理。</w:t>
      </w:r>
    </w:p>
    <w:p w14:paraId="14947155" w14:textId="66F02998" w:rsidR="00033FF0" w:rsidRPr="00F024F1" w:rsidRDefault="00033FF0" w:rsidP="00072808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微软雅黑"/>
          <w:bCs/>
          <w:color w:val="000000" w:themeColor="text1"/>
          <w:kern w:val="36"/>
          <w:sz w:val="30"/>
          <w:szCs w:val="30"/>
        </w:rPr>
      </w:pPr>
      <w:r w:rsidRPr="00F024F1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我校对该类型项目在国家基金委系统提交申请书</w:t>
      </w:r>
      <w:r w:rsidR="00022D1E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截止时间为</w:t>
      </w:r>
      <w:r w:rsidR="00F024F1" w:rsidRPr="00F024F1">
        <w:rPr>
          <w:rFonts w:ascii="仿宋_GB2312" w:eastAsia="仿宋_GB2312" w:hAnsi="微软雅黑" w:hint="eastAsia"/>
          <w:b/>
          <w:bCs/>
          <w:color w:val="FF0000"/>
          <w:kern w:val="36"/>
          <w:sz w:val="30"/>
          <w:szCs w:val="30"/>
        </w:rPr>
        <w:t>2022年</w:t>
      </w:r>
      <w:r w:rsidR="008C1094">
        <w:rPr>
          <w:rFonts w:ascii="仿宋_GB2312" w:eastAsia="仿宋_GB2312" w:hAnsi="微软雅黑"/>
          <w:b/>
          <w:bCs/>
          <w:color w:val="FF0000"/>
          <w:kern w:val="36"/>
          <w:sz w:val="30"/>
          <w:szCs w:val="30"/>
        </w:rPr>
        <w:t>4</w:t>
      </w:r>
      <w:r w:rsidR="00F024F1" w:rsidRPr="00F024F1">
        <w:rPr>
          <w:rFonts w:ascii="仿宋_GB2312" w:eastAsia="仿宋_GB2312" w:hAnsi="微软雅黑" w:hint="eastAsia"/>
          <w:b/>
          <w:bCs/>
          <w:color w:val="FF0000"/>
          <w:kern w:val="36"/>
          <w:sz w:val="30"/>
          <w:szCs w:val="30"/>
        </w:rPr>
        <w:t>月</w:t>
      </w:r>
      <w:r w:rsidR="008728D8">
        <w:rPr>
          <w:rFonts w:ascii="仿宋_GB2312" w:eastAsia="仿宋_GB2312" w:hAnsi="微软雅黑"/>
          <w:b/>
          <w:bCs/>
          <w:color w:val="FF0000"/>
          <w:kern w:val="36"/>
          <w:sz w:val="30"/>
          <w:szCs w:val="30"/>
        </w:rPr>
        <w:t>2</w:t>
      </w:r>
      <w:r w:rsidR="00740BED">
        <w:rPr>
          <w:rFonts w:ascii="仿宋_GB2312" w:eastAsia="仿宋_GB2312" w:hAnsi="微软雅黑"/>
          <w:b/>
          <w:bCs/>
          <w:color w:val="FF0000"/>
          <w:kern w:val="36"/>
          <w:sz w:val="30"/>
          <w:szCs w:val="30"/>
        </w:rPr>
        <w:t>0</w:t>
      </w:r>
      <w:r w:rsidR="00F024F1" w:rsidRPr="00F024F1">
        <w:rPr>
          <w:rFonts w:ascii="仿宋_GB2312" w:eastAsia="仿宋_GB2312" w:hAnsi="微软雅黑" w:hint="eastAsia"/>
          <w:b/>
          <w:bCs/>
          <w:color w:val="FF0000"/>
          <w:kern w:val="36"/>
          <w:sz w:val="30"/>
          <w:szCs w:val="30"/>
        </w:rPr>
        <w:t>日</w:t>
      </w:r>
      <w:r w:rsidR="005A71F8">
        <w:rPr>
          <w:rFonts w:ascii="仿宋_GB2312" w:eastAsia="仿宋_GB2312" w:hAnsi="微软雅黑"/>
          <w:b/>
          <w:bCs/>
          <w:color w:val="FF0000"/>
          <w:kern w:val="36"/>
          <w:sz w:val="30"/>
          <w:szCs w:val="30"/>
        </w:rPr>
        <w:t>12</w:t>
      </w:r>
      <w:r w:rsidR="00F024F1" w:rsidRPr="00F024F1">
        <w:rPr>
          <w:rFonts w:ascii="仿宋_GB2312" w:eastAsia="仿宋_GB2312" w:hAnsi="微软雅黑" w:hint="eastAsia"/>
          <w:b/>
          <w:bCs/>
          <w:color w:val="FF0000"/>
          <w:kern w:val="36"/>
          <w:sz w:val="30"/>
          <w:szCs w:val="30"/>
        </w:rPr>
        <w:t>时</w:t>
      </w:r>
      <w:r w:rsidR="00F024F1" w:rsidRPr="00F024F1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。</w:t>
      </w:r>
      <w:r w:rsidRPr="00F024F1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请有关学院及项目申请人在我校截止时间内递交项目相关材料，逾期不予受理。</w:t>
      </w:r>
    </w:p>
    <w:p w14:paraId="1DCC7FAE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ind w:firstLine="562"/>
        <w:rPr>
          <w:rFonts w:ascii="仿宋_GB2312" w:eastAsia="仿宋_GB2312" w:hAnsi="仿宋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具体项目指南中所述的要求与注意事项见附件。</w:t>
      </w:r>
    </w:p>
    <w:p w14:paraId="494AF9B9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ind w:firstLine="562"/>
        <w:rPr>
          <w:rFonts w:ascii="仿宋_GB2312" w:eastAsia="仿宋_GB2312" w:hAnsi="Arial" w:cs="Arial"/>
          <w:color w:val="000000" w:themeColor="text1"/>
          <w:sz w:val="30"/>
          <w:szCs w:val="30"/>
        </w:rPr>
      </w:pPr>
    </w:p>
    <w:p w14:paraId="5C5AFAEF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ind w:firstLine="605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科研院联系人：</w:t>
      </w:r>
      <w:proofErr w:type="gramStart"/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徐骏军</w:t>
      </w:r>
      <w:proofErr w:type="gramEnd"/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 xml:space="preserve"> 原鑫</w:t>
      </w:r>
      <w:r w:rsidRPr="00033FF0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 xml:space="preserve"> 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薛建龙</w:t>
      </w:r>
    </w:p>
    <w:p w14:paraId="29597CAA" w14:textId="77777777" w:rsidR="00033FF0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ind w:firstLine="605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邮箱：</w:t>
      </w:r>
      <w:r w:rsidRPr="00033FF0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kyyjcb@zju.edu.cn</w:t>
      </w:r>
    </w:p>
    <w:p w14:paraId="6910576D" w14:textId="77777777" w:rsidR="00033FF0" w:rsidRDefault="00033FF0" w:rsidP="007F0C25">
      <w:pPr>
        <w:pStyle w:val="a3"/>
        <w:shd w:val="clear" w:color="auto" w:fill="FFFFFF"/>
        <w:spacing w:before="0" w:beforeAutospacing="0" w:after="0" w:afterAutospacing="0" w:line="547" w:lineRule="atLeast"/>
        <w:ind w:firstLine="605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联系电话：</w:t>
      </w:r>
      <w:r w:rsidRPr="00033FF0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88981080</w:t>
      </w:r>
    </w:p>
    <w:p w14:paraId="32F6F05A" w14:textId="77777777" w:rsidR="007F0C25" w:rsidRPr="00033FF0" w:rsidRDefault="007F0C25" w:rsidP="007F0C25">
      <w:pPr>
        <w:pStyle w:val="a3"/>
        <w:shd w:val="clear" w:color="auto" w:fill="FFFFFF"/>
        <w:spacing w:before="0" w:beforeAutospacing="0" w:after="0" w:afterAutospacing="0" w:line="547" w:lineRule="atLeast"/>
        <w:ind w:firstLine="605"/>
        <w:rPr>
          <w:rFonts w:ascii="仿宋_GB2312" w:eastAsia="仿宋_GB2312" w:hAnsi="Arial" w:cs="Arial"/>
          <w:color w:val="000000" w:themeColor="text1"/>
          <w:sz w:val="30"/>
          <w:szCs w:val="30"/>
        </w:rPr>
      </w:pPr>
    </w:p>
    <w:p w14:paraId="466F7AEC" w14:textId="77777777" w:rsidR="00033FF0" w:rsidRPr="00033FF0" w:rsidRDefault="00033FF0" w:rsidP="00C7174E">
      <w:pPr>
        <w:pStyle w:val="a3"/>
        <w:shd w:val="clear" w:color="auto" w:fill="FFFFFF"/>
        <w:spacing w:before="0" w:beforeAutospacing="0" w:after="0" w:afterAutospacing="0" w:line="547" w:lineRule="atLeast"/>
        <w:ind w:firstLine="4478"/>
        <w:jc w:val="right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科学技术研究院</w:t>
      </w:r>
    </w:p>
    <w:p w14:paraId="3DCB7B7D" w14:textId="09DBAC1D" w:rsidR="00033FF0" w:rsidRPr="00033FF0" w:rsidRDefault="00033FF0" w:rsidP="00C7174E">
      <w:pPr>
        <w:pStyle w:val="a3"/>
        <w:shd w:val="clear" w:color="auto" w:fill="FFFFFF"/>
        <w:spacing w:before="0" w:beforeAutospacing="0" w:after="0" w:afterAutospacing="0" w:line="547" w:lineRule="atLeast"/>
        <w:ind w:firstLine="4478"/>
        <w:jc w:val="right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202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2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年</w:t>
      </w:r>
      <w:r w:rsidR="006803ED"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3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月</w:t>
      </w:r>
      <w:r w:rsidR="006803ED"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1</w:t>
      </w:r>
      <w:r w:rsidR="00CC7139"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6</w:t>
      </w: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日</w:t>
      </w:r>
    </w:p>
    <w:p w14:paraId="424D3663" w14:textId="77777777" w:rsidR="004771D2" w:rsidRDefault="004771D2" w:rsidP="00033FF0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仿宋" w:cs="Arial"/>
          <w:color w:val="000000" w:themeColor="text1"/>
          <w:sz w:val="30"/>
          <w:szCs w:val="30"/>
        </w:rPr>
      </w:pPr>
    </w:p>
    <w:p w14:paraId="147ECA3E" w14:textId="06E6177A" w:rsidR="00C8552C" w:rsidRPr="00033FF0" w:rsidRDefault="00033FF0" w:rsidP="00033FF0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仿宋_GB2312" w:eastAsia="仿宋_GB2312" w:hAnsi="Arial" w:cs="Arial"/>
          <w:color w:val="000000" w:themeColor="text1"/>
          <w:sz w:val="30"/>
          <w:szCs w:val="30"/>
        </w:rPr>
      </w:pPr>
      <w:r w:rsidRPr="00033FF0">
        <w:rPr>
          <w:rFonts w:ascii="仿宋_GB2312" w:eastAsia="仿宋_GB2312" w:hAnsi="仿宋" w:cs="Arial" w:hint="eastAsia"/>
          <w:color w:val="000000" w:themeColor="text1"/>
          <w:sz w:val="30"/>
          <w:szCs w:val="30"/>
        </w:rPr>
        <w:t>附件：</w:t>
      </w:r>
    </w:p>
    <w:p w14:paraId="2EB366D4" w14:textId="0EC0F4FF" w:rsidR="008C1094" w:rsidRPr="00115015" w:rsidRDefault="008C1094" w:rsidP="00115015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微软雅黑"/>
          <w:color w:val="000000" w:themeColor="text1"/>
          <w:sz w:val="30"/>
          <w:szCs w:val="30"/>
        </w:rPr>
      </w:pPr>
      <w:r w:rsidRPr="00115015">
        <w:rPr>
          <w:rFonts w:ascii="仿宋_GB2312" w:eastAsia="仿宋_GB2312" w:hAnsi="微软雅黑" w:hint="eastAsia"/>
          <w:bCs/>
          <w:color w:val="000000" w:themeColor="text1"/>
          <w:kern w:val="36"/>
          <w:sz w:val="30"/>
          <w:szCs w:val="30"/>
        </w:rPr>
        <w:t>国家自然科学基金委员会管理科学部</w:t>
      </w:r>
      <w:r w:rsidRPr="00115015">
        <w:rPr>
          <w:rFonts w:ascii="仿宋_GB2312" w:eastAsia="仿宋_GB2312" w:hAnsi="微软雅黑"/>
          <w:bCs/>
          <w:color w:val="000000" w:themeColor="text1"/>
          <w:kern w:val="36"/>
          <w:sz w:val="30"/>
          <w:szCs w:val="30"/>
        </w:rPr>
        <w:t>2022年第1期应急管理项目《双碳目标下我国零碳金融宏观管理框架和政策研究》申请说明</w:t>
      </w:r>
    </w:p>
    <w:p w14:paraId="5D9B9B56" w14:textId="13C4F518" w:rsidR="00033FF0" w:rsidRDefault="00C8552C" w:rsidP="00C8552C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微软雅黑"/>
          <w:bCs/>
          <w:color w:val="000000" w:themeColor="text1"/>
          <w:kern w:val="36"/>
          <w:sz w:val="30"/>
          <w:szCs w:val="30"/>
        </w:rPr>
      </w:pPr>
      <w:hyperlink r:id="rId7" w:history="1">
        <w:r w:rsidRPr="00323CE9">
          <w:rPr>
            <w:rStyle w:val="a5"/>
            <w:rFonts w:ascii="仿宋_GB2312" w:eastAsia="仿宋_GB2312" w:hAnsi="微软雅黑"/>
            <w:bCs/>
            <w:kern w:val="36"/>
            <w:sz w:val="30"/>
            <w:szCs w:val="30"/>
          </w:rPr>
          <w:t>https://www.nsfc.gov.cn/publish/portal0/tab434/info84412.htm</w:t>
        </w:r>
      </w:hyperlink>
    </w:p>
    <w:p w14:paraId="6C0CF3E9" w14:textId="77777777" w:rsidR="00C8552C" w:rsidRPr="00C8552C" w:rsidRDefault="00C8552C" w:rsidP="00115015">
      <w:pPr>
        <w:pStyle w:val="a3"/>
        <w:shd w:val="clear" w:color="auto" w:fill="FFFFFF"/>
        <w:spacing w:before="0" w:beforeAutospacing="0" w:after="0" w:afterAutospacing="0" w:line="547" w:lineRule="atLeast"/>
        <w:ind w:firstLineChars="200" w:firstLine="600"/>
        <w:rPr>
          <w:rFonts w:ascii="仿宋_GB2312" w:eastAsia="仿宋_GB2312" w:hAnsi="微软雅黑"/>
          <w:bCs/>
          <w:color w:val="000000" w:themeColor="text1"/>
          <w:kern w:val="36"/>
          <w:sz w:val="30"/>
          <w:szCs w:val="30"/>
        </w:rPr>
      </w:pPr>
    </w:p>
    <w:sectPr w:rsidR="00C8552C" w:rsidRPr="00C8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D58C" w14:textId="77777777" w:rsidR="002E08B9" w:rsidRDefault="002E08B9" w:rsidP="00EA5629">
      <w:r>
        <w:separator/>
      </w:r>
    </w:p>
  </w:endnote>
  <w:endnote w:type="continuationSeparator" w:id="0">
    <w:p w14:paraId="027DAEF2" w14:textId="77777777" w:rsidR="002E08B9" w:rsidRDefault="002E08B9" w:rsidP="00EA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68F3" w14:textId="77777777" w:rsidR="002E08B9" w:rsidRDefault="002E08B9" w:rsidP="00EA5629">
      <w:r>
        <w:separator/>
      </w:r>
    </w:p>
  </w:footnote>
  <w:footnote w:type="continuationSeparator" w:id="0">
    <w:p w14:paraId="45C34E40" w14:textId="77777777" w:rsidR="002E08B9" w:rsidRDefault="002E08B9" w:rsidP="00EA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7D"/>
    <w:multiLevelType w:val="hybridMultilevel"/>
    <w:tmpl w:val="D08C31C8"/>
    <w:lvl w:ilvl="0" w:tplc="882CA2C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6E515E7B"/>
    <w:multiLevelType w:val="hybridMultilevel"/>
    <w:tmpl w:val="015A352C"/>
    <w:lvl w:ilvl="0" w:tplc="F1667D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E1"/>
    <w:rsid w:val="00022D1E"/>
    <w:rsid w:val="00033FF0"/>
    <w:rsid w:val="00067507"/>
    <w:rsid w:val="00067576"/>
    <w:rsid w:val="00072808"/>
    <w:rsid w:val="000D0A19"/>
    <w:rsid w:val="000F7919"/>
    <w:rsid w:val="00115015"/>
    <w:rsid w:val="00170057"/>
    <w:rsid w:val="00191928"/>
    <w:rsid w:val="00246A9C"/>
    <w:rsid w:val="002600A9"/>
    <w:rsid w:val="00293A64"/>
    <w:rsid w:val="002E08B9"/>
    <w:rsid w:val="00310952"/>
    <w:rsid w:val="003C3046"/>
    <w:rsid w:val="004062CC"/>
    <w:rsid w:val="00431CCB"/>
    <w:rsid w:val="00437B05"/>
    <w:rsid w:val="004771D2"/>
    <w:rsid w:val="004944FA"/>
    <w:rsid w:val="0054366D"/>
    <w:rsid w:val="00574672"/>
    <w:rsid w:val="005A49D6"/>
    <w:rsid w:val="005A71F8"/>
    <w:rsid w:val="00650ED7"/>
    <w:rsid w:val="006803ED"/>
    <w:rsid w:val="006B743A"/>
    <w:rsid w:val="006D17E1"/>
    <w:rsid w:val="006E51A2"/>
    <w:rsid w:val="00717589"/>
    <w:rsid w:val="00740BED"/>
    <w:rsid w:val="007B4F2E"/>
    <w:rsid w:val="007B5511"/>
    <w:rsid w:val="007B7828"/>
    <w:rsid w:val="007F0C25"/>
    <w:rsid w:val="0084130A"/>
    <w:rsid w:val="00856FB0"/>
    <w:rsid w:val="008728D8"/>
    <w:rsid w:val="00883EC5"/>
    <w:rsid w:val="00897368"/>
    <w:rsid w:val="008C1094"/>
    <w:rsid w:val="008C2DA3"/>
    <w:rsid w:val="008D5594"/>
    <w:rsid w:val="008F4BA4"/>
    <w:rsid w:val="00955861"/>
    <w:rsid w:val="009670E0"/>
    <w:rsid w:val="0099037D"/>
    <w:rsid w:val="009925ED"/>
    <w:rsid w:val="009C3636"/>
    <w:rsid w:val="009D7396"/>
    <w:rsid w:val="00A47CCB"/>
    <w:rsid w:val="00B86C75"/>
    <w:rsid w:val="00B9361A"/>
    <w:rsid w:val="00BC12FC"/>
    <w:rsid w:val="00C43E73"/>
    <w:rsid w:val="00C448D6"/>
    <w:rsid w:val="00C7174E"/>
    <w:rsid w:val="00C8552C"/>
    <w:rsid w:val="00C86176"/>
    <w:rsid w:val="00CA527C"/>
    <w:rsid w:val="00CC7139"/>
    <w:rsid w:val="00D5052B"/>
    <w:rsid w:val="00DB1574"/>
    <w:rsid w:val="00E10009"/>
    <w:rsid w:val="00EA5629"/>
    <w:rsid w:val="00EC7592"/>
    <w:rsid w:val="00ED4B07"/>
    <w:rsid w:val="00ED7C7A"/>
    <w:rsid w:val="00F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673B1"/>
  <w15:chartTrackingRefBased/>
  <w15:docId w15:val="{EE859651-C73D-4B1C-AAF6-49EEA3C7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4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33FF0"/>
    <w:rPr>
      <w:b/>
      <w:bCs/>
    </w:rPr>
  </w:style>
  <w:style w:type="character" w:styleId="a5">
    <w:name w:val="Hyperlink"/>
    <w:basedOn w:val="a0"/>
    <w:uiPriority w:val="99"/>
    <w:unhideWhenUsed/>
    <w:rsid w:val="00033FF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024F1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4944F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944FA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022D1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A49D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A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A562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5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A5629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C8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fc.gov.cn/publish/portal0/tab434/info844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6</cp:revision>
  <dcterms:created xsi:type="dcterms:W3CDTF">2022-03-16T07:57:00Z</dcterms:created>
  <dcterms:modified xsi:type="dcterms:W3CDTF">2022-03-16T08:24:00Z</dcterms:modified>
</cp:coreProperties>
</file>